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7D2F" w14:textId="311E8418" w:rsidR="00E64963" w:rsidRDefault="00E64963" w:rsidP="00E64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MINUTES OF THE SOUTHBROOM CONSERVANCY </w:t>
      </w:r>
      <w:r w:rsidR="00C20969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SPECIAL GENERAL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MEETING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270F9" w14:textId="4CB6C44F" w:rsidR="00E64963" w:rsidRDefault="00E64963" w:rsidP="00E64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HELD ON </w:t>
      </w:r>
      <w:r w:rsidR="002D3ACE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1</w:t>
      </w:r>
      <w:r w:rsidR="00C20969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2</w:t>
      </w:r>
      <w:r w:rsidR="002D3ACE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 NOVEMBER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2024 AT </w:t>
      </w:r>
      <w:r w:rsidR="00C20969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09</w:t>
      </w:r>
      <w:r w:rsidR="002D3ACE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.00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4C325" w14:textId="77777777" w:rsidR="00E64963" w:rsidRDefault="00E64963" w:rsidP="00E64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AT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F2F3E" w14:textId="7212EFBA" w:rsidR="00E64963" w:rsidRDefault="00C20969" w:rsidP="00E649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SOUTHBROOM GOLF CLUB</w:t>
      </w:r>
      <w:r w:rsidR="00E64963">
        <w:rPr>
          <w:rStyle w:val="eop"/>
          <w:rFonts w:ascii="Calibri" w:hAnsi="Calibri" w:cs="Calibri"/>
          <w:sz w:val="22"/>
          <w:szCs w:val="22"/>
        </w:rPr>
        <w:t> </w:t>
      </w:r>
    </w:p>
    <w:p w14:paraId="36985F41" w14:textId="77777777" w:rsidR="00E64963" w:rsidRDefault="00E64963" w:rsidP="00E64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343E55" w14:textId="77777777" w:rsidR="00E64963" w:rsidRDefault="00E64963" w:rsidP="00E649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48106F" w14:textId="77777777" w:rsidR="00E64963" w:rsidRDefault="00E64963" w:rsidP="00E649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PRESENT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: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PAUL FLEISCHACK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AB25BA" w14:textId="77777777" w:rsidR="00E64963" w:rsidRDefault="00E64963" w:rsidP="00E64963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JOHN POLE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D31B47" w14:textId="77777777" w:rsidR="00E64963" w:rsidRDefault="00E64963" w:rsidP="00E64963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ALF HAYTER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CA29F0" w14:textId="77777777" w:rsidR="00E64963" w:rsidRDefault="00E64963" w:rsidP="00E64963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ANNE SKELTON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(AIS)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B7D066" w14:textId="77777777" w:rsidR="00E64963" w:rsidRDefault="00E64963" w:rsidP="00E64963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ANNIE PICKERING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CF551" w14:textId="77777777" w:rsidR="002D3ACE" w:rsidRDefault="00E64963" w:rsidP="00E64963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HILARY HENDERSON</w:t>
      </w:r>
    </w:p>
    <w:p w14:paraId="050A5E75" w14:textId="77777777" w:rsidR="002D3ACE" w:rsidRDefault="002D3ACE" w:rsidP="00E64963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SUE ARMITAGE</w:t>
      </w:r>
    </w:p>
    <w:p w14:paraId="659AE124" w14:textId="77777777" w:rsidR="00C20969" w:rsidRDefault="002D3ACE" w:rsidP="00E64963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BOB KEMPTHORNE</w:t>
      </w:r>
    </w:p>
    <w:p w14:paraId="28C2CEB2" w14:textId="679728E3" w:rsidR="00E64963" w:rsidRDefault="00C20969" w:rsidP="00E64963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MEMBERS OF THE SOUTHBROOM COMMUNITY</w:t>
      </w:r>
      <w:r w:rsidR="00E64963">
        <w:rPr>
          <w:rStyle w:val="eop"/>
          <w:rFonts w:ascii="Calibri" w:hAnsi="Calibri" w:cs="Calibri"/>
          <w:sz w:val="22"/>
          <w:szCs w:val="22"/>
        </w:rPr>
        <w:t> </w:t>
      </w:r>
    </w:p>
    <w:p w14:paraId="54803CE2" w14:textId="466ECA6E" w:rsidR="00E64963" w:rsidRDefault="00DA6AFC" w:rsidP="00E64963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(No attendance register is available)</w:t>
      </w:r>
      <w:r w:rsidR="00E64963">
        <w:rPr>
          <w:rStyle w:val="eop"/>
          <w:rFonts w:ascii="Calibri" w:hAnsi="Calibri" w:cs="Calibri"/>
          <w:sz w:val="22"/>
          <w:szCs w:val="22"/>
        </w:rPr>
        <w:t> </w:t>
      </w:r>
    </w:p>
    <w:p w14:paraId="3414DD4D" w14:textId="77777777" w:rsidR="00E64963" w:rsidRDefault="00E64963" w:rsidP="00E649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A8889" w14:textId="77777777" w:rsidR="002D3ACE" w:rsidRDefault="002D3ACE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THE CONSITITUTION</w:t>
      </w:r>
    </w:p>
    <w:p w14:paraId="058B3B7C" w14:textId="77777777" w:rsidR="002D3ACE" w:rsidRDefault="002D3ACE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</w:pPr>
    </w:p>
    <w:p w14:paraId="4216850B" w14:textId="79D7829F" w:rsidR="00C20969" w:rsidRDefault="00DA6AFC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Southbroom Conservancy has called this special general meeting to discuss the amendments that have become necessary to the Constitution.  </w:t>
      </w:r>
      <w:r w:rsidR="00C20969">
        <w:rPr>
          <w:rStyle w:val="normaltextrun"/>
          <w:rFonts w:ascii="Calibri" w:hAnsi="Calibri" w:cs="Calibri"/>
          <w:sz w:val="22"/>
          <w:szCs w:val="22"/>
          <w:lang w:val="en-GB"/>
        </w:rPr>
        <w:t>John explains why there are amendments to the Constitution and opens the debate.</w:t>
      </w:r>
    </w:p>
    <w:p w14:paraId="38E95256" w14:textId="77777777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65669476" w14:textId="4ACF1AB0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clause that has caused much concern is as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GB"/>
        </w:rPr>
        <w:t>follows :</w:t>
      </w:r>
      <w:proofErr w:type="gramEnd"/>
    </w:p>
    <w:p w14:paraId="5296EF82" w14:textId="77777777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3C167493" w14:textId="77777777" w:rsidR="000665C9" w:rsidRDefault="000665C9" w:rsidP="000665C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sz w:val="23"/>
          <w:szCs w:val="23"/>
        </w:rPr>
      </w:pPr>
      <w:r>
        <w:rPr>
          <w:rStyle w:val="normaltextrun"/>
          <w:rFonts w:eastAsiaTheme="majorEastAsia"/>
          <w:sz w:val="23"/>
          <w:szCs w:val="23"/>
          <w:lang w:val="en-ZA"/>
        </w:rPr>
        <w:t>Prospective Members must apply for membership in writing and be approved by the Committee which approval shall not be unreasonably withheld.</w:t>
      </w:r>
      <w:r>
        <w:rPr>
          <w:rStyle w:val="eop"/>
          <w:rFonts w:eastAsiaTheme="majorEastAsia"/>
          <w:sz w:val="23"/>
          <w:szCs w:val="23"/>
        </w:rPr>
        <w:t> </w:t>
      </w:r>
    </w:p>
    <w:p w14:paraId="5CB9AAD1" w14:textId="77777777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528411EF" w14:textId="77777777" w:rsidR="00C20969" w:rsidRDefault="00C2096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68755F20" w14:textId="19C9FA8F" w:rsidR="003A5189" w:rsidRDefault="00DA6AFC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Several </w:t>
      </w:r>
      <w:r w:rsidR="00C20969">
        <w:rPr>
          <w:rStyle w:val="normaltextrun"/>
          <w:rFonts w:ascii="Calibri" w:hAnsi="Calibri" w:cs="Calibri"/>
          <w:sz w:val="22"/>
          <w:szCs w:val="22"/>
          <w:lang w:val="en-GB"/>
        </w:rPr>
        <w:t>objections to the clause</w:t>
      </w:r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C2096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are heard.   </w:t>
      </w:r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Members feel that with the new dispensation (UIP) that was recently voted into place by </w:t>
      </w:r>
      <w:proofErr w:type="gramStart"/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>the majority of</w:t>
      </w:r>
      <w:proofErr w:type="gramEnd"/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residents, membership is automatic</w:t>
      </w:r>
      <w:r w:rsidR="003A518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to the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Conservancy, it</w:t>
      </w:r>
      <w:r w:rsidR="003A518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no longer requires any application or qualification. By being a property owner and paying rates and taxes this</w:t>
      </w:r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allows every property owner and or R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esident</w:t>
      </w:r>
      <w:r w:rsidR="000665C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to have a vote and be an active member of the Conservancy.</w:t>
      </w:r>
      <w:r w:rsidR="003A5189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 </w:t>
      </w:r>
    </w:p>
    <w:p w14:paraId="20B3F0D4" w14:textId="77777777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0A3B1B85" w14:textId="5019B852" w:rsidR="00C20969" w:rsidRDefault="00C2096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After a healthy debate</w:t>
      </w:r>
      <w:r w:rsidR="005054C7">
        <w:rPr>
          <w:rStyle w:val="normaltextrun"/>
          <w:rFonts w:ascii="Calibri" w:hAnsi="Calibri" w:cs="Calibri"/>
          <w:sz w:val="22"/>
          <w:szCs w:val="22"/>
          <w:lang w:val="en-GB"/>
        </w:rPr>
        <w:t>,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John calls for a caucus with his </w:t>
      </w:r>
      <w:r w:rsidR="00DA6AFC">
        <w:rPr>
          <w:rStyle w:val="normaltextrun"/>
          <w:rFonts w:ascii="Calibri" w:hAnsi="Calibri" w:cs="Calibri"/>
          <w:sz w:val="22"/>
          <w:szCs w:val="22"/>
          <w:lang w:val="en-GB"/>
        </w:rPr>
        <w:t>committee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</w:p>
    <w:p w14:paraId="1F37426D" w14:textId="77777777" w:rsidR="00C20969" w:rsidRDefault="00C2096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5D0FE644" w14:textId="1B0FCDF6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Committee suggest that as a measure of goodwill, the clause will be deleted.  This is </w:t>
      </w:r>
      <w:r w:rsidR="003A5189">
        <w:rPr>
          <w:rStyle w:val="normaltextrun"/>
          <w:rFonts w:ascii="Calibri" w:hAnsi="Calibri" w:cs="Calibri"/>
          <w:sz w:val="22"/>
          <w:szCs w:val="22"/>
          <w:lang w:val="en-GB"/>
        </w:rPr>
        <w:t>subject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to the Conservancy having access to the S</w:t>
      </w:r>
      <w:r w:rsidR="00DA6AFC">
        <w:rPr>
          <w:rStyle w:val="normaltextrun"/>
          <w:rFonts w:ascii="Calibri" w:hAnsi="Calibri" w:cs="Calibri"/>
          <w:sz w:val="22"/>
          <w:szCs w:val="22"/>
          <w:lang w:val="en-GB"/>
        </w:rPr>
        <w:t>R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A’s Data Base.</w:t>
      </w:r>
    </w:p>
    <w:p w14:paraId="460C60C1" w14:textId="77777777" w:rsidR="005054C7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30AB16CE" w14:textId="77777777" w:rsidR="003A5189" w:rsidRDefault="005054C7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Eric and Jackie agree to handing over the Data Base and the Conservancy accede to the removal of the </w:t>
      </w:r>
      <w:r w:rsidR="003A5189">
        <w:rPr>
          <w:rStyle w:val="normaltextrun"/>
          <w:rFonts w:ascii="Calibri" w:hAnsi="Calibri" w:cs="Calibri"/>
          <w:sz w:val="22"/>
          <w:szCs w:val="22"/>
          <w:lang w:val="en-GB"/>
        </w:rPr>
        <w:t>abovementioned clause together with the next clause</w:t>
      </w:r>
    </w:p>
    <w:p w14:paraId="623C3272" w14:textId="77777777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66BF8D05" w14:textId="77777777" w:rsidR="003A5189" w:rsidRDefault="003A5189" w:rsidP="003A51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sz w:val="23"/>
          <w:szCs w:val="23"/>
        </w:rPr>
      </w:pPr>
      <w:r>
        <w:rPr>
          <w:rStyle w:val="normaltextrun"/>
          <w:rFonts w:eastAsiaTheme="majorEastAsia"/>
          <w:sz w:val="23"/>
          <w:szCs w:val="23"/>
          <w:lang w:val="en-ZA"/>
        </w:rPr>
        <w:t>Membership may be terminated for improper conduct or reasons determined by the Committee in their sole discretion.</w:t>
      </w:r>
      <w:r>
        <w:rPr>
          <w:rStyle w:val="eop"/>
          <w:rFonts w:eastAsiaTheme="majorEastAsia"/>
          <w:sz w:val="23"/>
          <w:szCs w:val="23"/>
        </w:rPr>
        <w:t> </w:t>
      </w:r>
    </w:p>
    <w:p w14:paraId="4B1E506D" w14:textId="77777777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6B90648F" w14:textId="77777777" w:rsidR="00FA13F3" w:rsidRDefault="00FA13F3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4C2D2304" w14:textId="7A8D028C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Anne suggests to the Cha</w:t>
      </w:r>
      <w:r w:rsidR="00DA6AFC">
        <w:rPr>
          <w:rStyle w:val="normaltextrun"/>
          <w:rFonts w:ascii="Calibri" w:hAnsi="Calibri" w:cs="Calibri"/>
          <w:sz w:val="22"/>
          <w:szCs w:val="22"/>
          <w:lang w:val="en-GB"/>
        </w:rPr>
        <w:t>i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rs of the SRA and Property Owners that t</w:t>
      </w:r>
      <w:r w:rsidR="00DA6AFC">
        <w:rPr>
          <w:rStyle w:val="normaltextrun"/>
          <w:rFonts w:ascii="Calibri" w:hAnsi="Calibri" w:cs="Calibri"/>
          <w:sz w:val="22"/>
          <w:szCs w:val="22"/>
          <w:lang w:val="en-GB"/>
        </w:rPr>
        <w:t>hey need t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o bring their end of year dates in line</w:t>
      </w:r>
      <w:r w:rsidR="00DA6AF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as the AGM will be a joint meeting with SRA, SPOA and Conservancy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</w:p>
    <w:p w14:paraId="2B5A67AE" w14:textId="77777777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5FD1431E" w14:textId="77777777" w:rsidR="003A5189" w:rsidRDefault="003A5189" w:rsidP="00E649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sectPr w:rsidR="003A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50BE"/>
    <w:multiLevelType w:val="multilevel"/>
    <w:tmpl w:val="A7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9D50D4"/>
    <w:multiLevelType w:val="multilevel"/>
    <w:tmpl w:val="5AE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590269">
    <w:abstractNumId w:val="0"/>
  </w:num>
  <w:num w:numId="2" w16cid:durableId="102113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5F"/>
    <w:rsid w:val="000075F7"/>
    <w:rsid w:val="00017BB1"/>
    <w:rsid w:val="0004001F"/>
    <w:rsid w:val="00040B41"/>
    <w:rsid w:val="00045F0A"/>
    <w:rsid w:val="000665C9"/>
    <w:rsid w:val="000A01E7"/>
    <w:rsid w:val="000A11F8"/>
    <w:rsid w:val="000A2A5F"/>
    <w:rsid w:val="000A57CD"/>
    <w:rsid w:val="000E562A"/>
    <w:rsid w:val="00184119"/>
    <w:rsid w:val="00195861"/>
    <w:rsid w:val="001A6362"/>
    <w:rsid w:val="002024DA"/>
    <w:rsid w:val="00210D8B"/>
    <w:rsid w:val="0022002E"/>
    <w:rsid w:val="00270843"/>
    <w:rsid w:val="002709A4"/>
    <w:rsid w:val="002740B8"/>
    <w:rsid w:val="002765A3"/>
    <w:rsid w:val="002D247B"/>
    <w:rsid w:val="002D3ACE"/>
    <w:rsid w:val="002D7BC4"/>
    <w:rsid w:val="002F2B60"/>
    <w:rsid w:val="002F3E2E"/>
    <w:rsid w:val="0034162B"/>
    <w:rsid w:val="00390226"/>
    <w:rsid w:val="003A5189"/>
    <w:rsid w:val="003B3FCE"/>
    <w:rsid w:val="003C6586"/>
    <w:rsid w:val="00416349"/>
    <w:rsid w:val="0043642F"/>
    <w:rsid w:val="00480953"/>
    <w:rsid w:val="004B4443"/>
    <w:rsid w:val="004E0D64"/>
    <w:rsid w:val="005038C4"/>
    <w:rsid w:val="005054C7"/>
    <w:rsid w:val="00507D76"/>
    <w:rsid w:val="005154AF"/>
    <w:rsid w:val="005972E6"/>
    <w:rsid w:val="005A06A8"/>
    <w:rsid w:val="005A3C1A"/>
    <w:rsid w:val="00643C9E"/>
    <w:rsid w:val="00661981"/>
    <w:rsid w:val="00677157"/>
    <w:rsid w:val="00691079"/>
    <w:rsid w:val="00697CC5"/>
    <w:rsid w:val="0076090F"/>
    <w:rsid w:val="00787676"/>
    <w:rsid w:val="00791AD9"/>
    <w:rsid w:val="007A343C"/>
    <w:rsid w:val="007A5928"/>
    <w:rsid w:val="007B0104"/>
    <w:rsid w:val="007C10DA"/>
    <w:rsid w:val="00801A90"/>
    <w:rsid w:val="008159B0"/>
    <w:rsid w:val="008641CF"/>
    <w:rsid w:val="008A43DC"/>
    <w:rsid w:val="008D4C97"/>
    <w:rsid w:val="008F01A2"/>
    <w:rsid w:val="0090626C"/>
    <w:rsid w:val="0091359E"/>
    <w:rsid w:val="00921B97"/>
    <w:rsid w:val="009840BB"/>
    <w:rsid w:val="00985783"/>
    <w:rsid w:val="009C7AA0"/>
    <w:rsid w:val="009F1D6F"/>
    <w:rsid w:val="009F4A36"/>
    <w:rsid w:val="00A11D49"/>
    <w:rsid w:val="00A22D68"/>
    <w:rsid w:val="00A46B0C"/>
    <w:rsid w:val="00A6267C"/>
    <w:rsid w:val="00A9337D"/>
    <w:rsid w:val="00AA383E"/>
    <w:rsid w:val="00AA7CED"/>
    <w:rsid w:val="00AF0EC7"/>
    <w:rsid w:val="00B53F85"/>
    <w:rsid w:val="00BB1830"/>
    <w:rsid w:val="00C0728C"/>
    <w:rsid w:val="00C20969"/>
    <w:rsid w:val="00C41465"/>
    <w:rsid w:val="00C447A0"/>
    <w:rsid w:val="00CF3AF2"/>
    <w:rsid w:val="00D41436"/>
    <w:rsid w:val="00D871D9"/>
    <w:rsid w:val="00DA4732"/>
    <w:rsid w:val="00DA6AFC"/>
    <w:rsid w:val="00DB47C1"/>
    <w:rsid w:val="00E17904"/>
    <w:rsid w:val="00E402C5"/>
    <w:rsid w:val="00E64963"/>
    <w:rsid w:val="00E93358"/>
    <w:rsid w:val="00EB2165"/>
    <w:rsid w:val="00EB23C7"/>
    <w:rsid w:val="00F01E06"/>
    <w:rsid w:val="00F125BE"/>
    <w:rsid w:val="00F1793D"/>
    <w:rsid w:val="00F1796F"/>
    <w:rsid w:val="00F57541"/>
    <w:rsid w:val="00F95C92"/>
    <w:rsid w:val="00F96C4E"/>
    <w:rsid w:val="00FA13F3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F2F"/>
  <w15:docId w15:val="{F7A90C11-A375-4C31-8D34-915EE6B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64963"/>
  </w:style>
  <w:style w:type="character" w:customStyle="1" w:styleId="eop">
    <w:name w:val="eop"/>
    <w:basedOn w:val="DefaultParagraphFont"/>
    <w:rsid w:val="00E64963"/>
  </w:style>
  <w:style w:type="character" w:customStyle="1" w:styleId="tabchar">
    <w:name w:val="tabchar"/>
    <w:basedOn w:val="DefaultParagraphFont"/>
    <w:rsid w:val="00E6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Hillary</dc:creator>
  <cp:lastModifiedBy>Hilary Henderson</cp:lastModifiedBy>
  <cp:revision>4</cp:revision>
  <dcterms:created xsi:type="dcterms:W3CDTF">2024-11-12T12:37:00Z</dcterms:created>
  <dcterms:modified xsi:type="dcterms:W3CDTF">2024-11-13T08:58:00Z</dcterms:modified>
</cp:coreProperties>
</file>